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76" w:rsidRPr="0067112A" w:rsidRDefault="007F2276" w:rsidP="007F2276">
      <w:pPr>
        <w:jc w:val="center"/>
      </w:pPr>
      <w:r w:rsidRPr="0067112A">
        <w:t>РЕШЕНИЕ № 2</w:t>
      </w:r>
    </w:p>
    <w:p w:rsidR="007F2276" w:rsidRPr="0067112A" w:rsidRDefault="007F2276" w:rsidP="007F2276">
      <w:pPr>
        <w:jc w:val="center"/>
      </w:pPr>
      <w:r w:rsidRPr="0067112A">
        <w:t>УНАФЭ № 2</w:t>
      </w:r>
    </w:p>
    <w:p w:rsidR="007F2276" w:rsidRPr="0067112A" w:rsidRDefault="007F2276" w:rsidP="007F2276">
      <w:pPr>
        <w:jc w:val="center"/>
      </w:pPr>
      <w:r w:rsidRPr="0067112A">
        <w:t>БЕГИМИ № 2</w:t>
      </w:r>
    </w:p>
    <w:p w:rsidR="007F2276" w:rsidRPr="0067112A" w:rsidRDefault="007F2276" w:rsidP="007F2276"/>
    <w:p w:rsidR="007F2276" w:rsidRPr="0067112A" w:rsidRDefault="007F2276" w:rsidP="007F2276">
      <w:r w:rsidRPr="0067112A">
        <w:t>«27» ноября 2015 г.                                                                                      с.п. Верхний Лескен</w:t>
      </w:r>
    </w:p>
    <w:p w:rsidR="007F2276" w:rsidRPr="0067112A" w:rsidRDefault="007F2276" w:rsidP="007F227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7112A">
        <w:rPr>
          <w:sz w:val="24"/>
          <w:szCs w:val="24"/>
        </w:rPr>
        <w:t xml:space="preserve"> </w:t>
      </w:r>
    </w:p>
    <w:p w:rsidR="007F2276" w:rsidRPr="0067112A" w:rsidRDefault="007F2276" w:rsidP="007F22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 xml:space="preserve">«Об установлении налога на имущество физических лиц от кадастровой стоимости  на территории муниципального образования «сельское поселение </w:t>
      </w:r>
      <w:r w:rsidRPr="0067112A">
        <w:t>Верхний Лескен</w:t>
      </w:r>
      <w:r w:rsidRPr="0067112A">
        <w:rPr>
          <w:rFonts w:ascii="Times New Roman" w:hAnsi="Times New Roman" w:cs="Times New Roman"/>
          <w:sz w:val="24"/>
          <w:szCs w:val="24"/>
        </w:rPr>
        <w:t xml:space="preserve"> Лескенского муниципального района </w:t>
      </w:r>
      <w:r w:rsidRPr="0067112A">
        <w:rPr>
          <w:rFonts w:ascii="Times New Roman" w:hAnsi="Times New Roman"/>
          <w:sz w:val="24"/>
          <w:szCs w:val="24"/>
        </w:rPr>
        <w:t>Кабардино-Балкарской Республики</w:t>
      </w:r>
      <w:r w:rsidRPr="0067112A">
        <w:rPr>
          <w:rFonts w:ascii="Times New Roman" w:hAnsi="Times New Roman" w:cs="Times New Roman"/>
          <w:sz w:val="24"/>
          <w:szCs w:val="24"/>
        </w:rPr>
        <w:t>»</w:t>
      </w:r>
    </w:p>
    <w:p w:rsidR="007F2276" w:rsidRPr="0067112A" w:rsidRDefault="007F2276" w:rsidP="007F2276">
      <w:pPr>
        <w:jc w:val="center"/>
      </w:pPr>
    </w:p>
    <w:p w:rsidR="007F2276" w:rsidRPr="0067112A" w:rsidRDefault="007F2276" w:rsidP="007F227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12A">
        <w:rPr>
          <w:sz w:val="24"/>
          <w:szCs w:val="24"/>
        </w:rPr>
        <w:tab/>
      </w:r>
      <w:r w:rsidRPr="0067112A">
        <w:rPr>
          <w:rFonts w:ascii="Times New Roman" w:hAnsi="Times New Roman" w:cs="Times New Roman"/>
          <w:sz w:val="24"/>
          <w:szCs w:val="24"/>
        </w:rPr>
        <w:t xml:space="preserve">В соответствии со ст.14 Федерального закона от 06.10.2003 № 131-ФЗ «Об общих принципах организации местного самоуправления в Российской Федерации», с </w:t>
      </w:r>
      <w:hyperlink r:id="rId5" w:history="1">
        <w:r w:rsidRPr="0067112A">
          <w:rPr>
            <w:rStyle w:val="a3"/>
            <w:rFonts w:ascii="Times New Roman" w:hAnsi="Times New Roman"/>
            <w:color w:val="auto"/>
            <w:sz w:val="24"/>
            <w:szCs w:val="24"/>
          </w:rPr>
          <w:t>главой 32</w:t>
        </w:r>
      </w:hyperlink>
      <w:r w:rsidRPr="0067112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Уставом  сельского поселения </w:t>
      </w:r>
      <w:r w:rsidRPr="0067112A">
        <w:t>Верхний Лескен</w:t>
      </w:r>
      <w:r w:rsidRPr="0067112A">
        <w:rPr>
          <w:rFonts w:ascii="Times New Roman" w:hAnsi="Times New Roman" w:cs="Times New Roman"/>
          <w:sz w:val="24"/>
          <w:szCs w:val="24"/>
        </w:rPr>
        <w:t xml:space="preserve">, Совет местного самоуправления сельского поселения </w:t>
      </w:r>
      <w:r w:rsidRPr="0067112A">
        <w:t>Верхний Лескен</w:t>
      </w:r>
      <w:r w:rsidRPr="0067112A">
        <w:rPr>
          <w:rFonts w:ascii="Times New Roman" w:hAnsi="Times New Roman" w:cs="Times New Roman"/>
          <w:sz w:val="24"/>
          <w:szCs w:val="24"/>
        </w:rPr>
        <w:t xml:space="preserve"> Лескенского муниципального района КБР  </w:t>
      </w:r>
    </w:p>
    <w:p w:rsidR="007F2276" w:rsidRPr="0067112A" w:rsidRDefault="007F2276" w:rsidP="007F2276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>РЕШИЛ:</w:t>
      </w:r>
    </w:p>
    <w:p w:rsidR="007F2276" w:rsidRPr="0067112A" w:rsidRDefault="007F2276" w:rsidP="007F2276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 xml:space="preserve">Установить на территории муниципального образования «сельское поселение </w:t>
      </w:r>
      <w:r w:rsidRPr="0067112A">
        <w:t>Верхний Лескен</w:t>
      </w:r>
      <w:r w:rsidRPr="0067112A">
        <w:rPr>
          <w:rFonts w:ascii="Times New Roman" w:hAnsi="Times New Roman" w:cs="Times New Roman"/>
          <w:sz w:val="24"/>
          <w:szCs w:val="24"/>
        </w:rPr>
        <w:t xml:space="preserve"> Лескенского муниципального района КБР»</w:t>
      </w:r>
      <w:r w:rsidRPr="00671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12A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и ввести его в действие с 01.01.2016 г. </w:t>
      </w:r>
    </w:p>
    <w:p w:rsidR="007F2276" w:rsidRPr="0067112A" w:rsidRDefault="007F2276" w:rsidP="007F2276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7112A">
        <w:rPr>
          <w:rFonts w:ascii="Times New Roman" w:hAnsi="Times New Roman" w:cs="Times New Roman"/>
          <w:sz w:val="24"/>
          <w:szCs w:val="24"/>
          <w:lang w:eastAsia="en-US"/>
        </w:rPr>
        <w:t>Налоговая база в отношении объектов налогообложения определяется исходя из их кадастровой стоимости.</w:t>
      </w:r>
    </w:p>
    <w:p w:rsidR="007F2276" w:rsidRPr="0067112A" w:rsidRDefault="007F2276" w:rsidP="007F22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>3.   Налоговые ставки устанавливаются в следующих размерах от кадастровой стоимости:</w:t>
      </w:r>
    </w:p>
    <w:p w:rsidR="007F2276" w:rsidRPr="0067112A" w:rsidRDefault="007F2276" w:rsidP="007F2276">
      <w:pPr>
        <w:autoSpaceDE w:val="0"/>
        <w:autoSpaceDN w:val="0"/>
        <w:adjustRightInd w:val="0"/>
        <w:ind w:firstLine="540"/>
        <w:jc w:val="both"/>
      </w:pPr>
      <w:r w:rsidRPr="0067112A">
        <w:t>3.1.   0,3 процента в отношении:</w:t>
      </w:r>
    </w:p>
    <w:p w:rsidR="007F2276" w:rsidRPr="0067112A" w:rsidRDefault="007F2276" w:rsidP="007F2276">
      <w:pPr>
        <w:autoSpaceDE w:val="0"/>
        <w:autoSpaceDN w:val="0"/>
        <w:adjustRightInd w:val="0"/>
        <w:ind w:firstLine="540"/>
        <w:jc w:val="both"/>
      </w:pPr>
      <w:r w:rsidRPr="0067112A">
        <w:t>жилых домов, жилых помещений;</w:t>
      </w:r>
    </w:p>
    <w:p w:rsidR="007F2276" w:rsidRPr="0067112A" w:rsidRDefault="007F2276" w:rsidP="007F2276">
      <w:pPr>
        <w:autoSpaceDE w:val="0"/>
        <w:autoSpaceDN w:val="0"/>
        <w:adjustRightInd w:val="0"/>
        <w:ind w:firstLine="540"/>
        <w:jc w:val="both"/>
      </w:pPr>
      <w:r w:rsidRPr="0067112A">
        <w:t>объектов незавершенного строительства в случае, если проектируемым назначением таких объектов является жилой дом;</w:t>
      </w:r>
    </w:p>
    <w:p w:rsidR="007F2276" w:rsidRPr="0067112A" w:rsidRDefault="007F2276" w:rsidP="007F2276">
      <w:pPr>
        <w:autoSpaceDE w:val="0"/>
        <w:autoSpaceDN w:val="0"/>
        <w:adjustRightInd w:val="0"/>
        <w:ind w:firstLine="540"/>
        <w:jc w:val="both"/>
      </w:pPr>
      <w:r w:rsidRPr="0067112A">
        <w:t>единых недвижимых комплексов, в состав которых входит хотя бы одно жилое помещение (жилой дом);</w:t>
      </w:r>
    </w:p>
    <w:p w:rsidR="007F2276" w:rsidRPr="0067112A" w:rsidRDefault="007F2276" w:rsidP="007F2276">
      <w:pPr>
        <w:autoSpaceDE w:val="0"/>
        <w:autoSpaceDN w:val="0"/>
        <w:adjustRightInd w:val="0"/>
        <w:ind w:firstLine="540"/>
        <w:jc w:val="both"/>
      </w:pPr>
      <w:r w:rsidRPr="0067112A">
        <w:t>гаражей и машино-мест;</w:t>
      </w:r>
    </w:p>
    <w:p w:rsidR="007F2276" w:rsidRPr="0067112A" w:rsidRDefault="007F2276" w:rsidP="007F2276">
      <w:pPr>
        <w:autoSpaceDE w:val="0"/>
        <w:autoSpaceDN w:val="0"/>
        <w:adjustRightInd w:val="0"/>
        <w:ind w:firstLine="540"/>
        <w:jc w:val="both"/>
      </w:pPr>
      <w:r w:rsidRPr="0067112A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7F2276" w:rsidRPr="0067112A" w:rsidRDefault="007F2276" w:rsidP="007F2276">
      <w:pPr>
        <w:autoSpaceDE w:val="0"/>
        <w:autoSpaceDN w:val="0"/>
        <w:adjustRightInd w:val="0"/>
        <w:ind w:left="540"/>
        <w:contextualSpacing/>
        <w:jc w:val="both"/>
      </w:pPr>
      <w:r w:rsidRPr="0067112A">
        <w:t xml:space="preserve">3.2.    2 процента в отношении объектов налогообложения, включенных в перечень, определяемый в соответствии с </w:t>
      </w:r>
      <w:hyperlink r:id="rId6" w:history="1">
        <w:r w:rsidRPr="0067112A">
          <w:rPr>
            <w:rStyle w:val="a3"/>
            <w:color w:val="auto"/>
          </w:rPr>
          <w:t>пунктом 7 статьи 378.2</w:t>
        </w:r>
      </w:hyperlink>
      <w:r w:rsidRPr="0067112A">
        <w:t xml:space="preserve"> Налогового кодекса, в отношении объектов налогообложения, предусмотренных </w:t>
      </w:r>
      <w:hyperlink r:id="rId7" w:history="1">
        <w:r w:rsidRPr="0067112A">
          <w:rPr>
            <w:rStyle w:val="a3"/>
            <w:color w:val="auto"/>
          </w:rPr>
          <w:t>абзацем вторым пункта 10 статьи 378.2</w:t>
        </w:r>
      </w:hyperlink>
      <w:r w:rsidRPr="0067112A">
        <w:t xml:space="preserve"> Налогового кодекса, а также в отношении объектов налогообложения, кадастровая стоимость каждого из которых превышает 300 миллионов рублей.</w:t>
      </w:r>
    </w:p>
    <w:p w:rsidR="007F2276" w:rsidRPr="0067112A" w:rsidRDefault="007F2276" w:rsidP="007F2276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284"/>
        <w:contextualSpacing/>
        <w:jc w:val="both"/>
      </w:pPr>
      <w:r w:rsidRPr="0067112A">
        <w:t>0,5 процента в отношении прочих объектов налогообложения.</w:t>
      </w:r>
    </w:p>
    <w:p w:rsidR="007F2276" w:rsidRPr="0067112A" w:rsidRDefault="007F2276" w:rsidP="007F2276">
      <w:pPr>
        <w:pStyle w:val="a4"/>
        <w:autoSpaceDE w:val="0"/>
        <w:autoSpaceDN w:val="0"/>
        <w:adjustRightInd w:val="0"/>
        <w:ind w:left="284"/>
        <w:contextualSpacing/>
        <w:jc w:val="both"/>
      </w:pPr>
      <w:r w:rsidRPr="0067112A">
        <w:t>4.  Считать утратившим силу решение Совета местного самоуправления сельского поселения Верхний Лескен от 08.02.2013 г. № 4 (ред. от 20.11.2014) «О налоге на имущество физических лиц на территории с.п. Верхний Лескен».</w:t>
      </w:r>
    </w:p>
    <w:p w:rsidR="007F2276" w:rsidRPr="0067112A" w:rsidRDefault="007F2276" w:rsidP="007F2276">
      <w:pPr>
        <w:pStyle w:val="ConsPlusNormal"/>
        <w:adjustRightInd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>4.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7F2276" w:rsidRPr="0067112A" w:rsidRDefault="007F2276" w:rsidP="007F2276">
      <w:pPr>
        <w:pStyle w:val="ConsPlusNormal"/>
        <w:adjustRightInd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 xml:space="preserve">5. Настоящее решение подлежит официальному опубликованию в газете «Лескенская газета» и на официальном сайте сельского поселения </w:t>
      </w:r>
      <w:r w:rsidRPr="0067112A">
        <w:t>Верхний Лескен</w:t>
      </w:r>
      <w:r w:rsidRPr="0067112A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7F2276" w:rsidRPr="0067112A" w:rsidRDefault="007F2276" w:rsidP="007F2276">
      <w:pPr>
        <w:jc w:val="both"/>
      </w:pPr>
    </w:p>
    <w:p w:rsidR="007F2276" w:rsidRPr="0067112A" w:rsidRDefault="007F2276" w:rsidP="007F2276">
      <w:pPr>
        <w:ind w:left="360"/>
        <w:jc w:val="both"/>
      </w:pPr>
      <w:r w:rsidRPr="0067112A">
        <w:t>Председатель</w:t>
      </w:r>
    </w:p>
    <w:p w:rsidR="007F2276" w:rsidRPr="0067112A" w:rsidRDefault="007F2276" w:rsidP="007F2276">
      <w:pPr>
        <w:ind w:left="360"/>
        <w:jc w:val="both"/>
      </w:pPr>
      <w:r w:rsidRPr="0067112A">
        <w:t xml:space="preserve">Совета местного самоуправления </w:t>
      </w:r>
    </w:p>
    <w:p w:rsidR="007F2276" w:rsidRPr="0067112A" w:rsidRDefault="007F2276" w:rsidP="007F2276">
      <w:r w:rsidRPr="0067112A">
        <w:t xml:space="preserve">      с.п. Верхний Лескен                                                                                       Мисаков М.Т.         </w:t>
      </w:r>
    </w:p>
    <w:p w:rsidR="007F2276" w:rsidRPr="0067112A" w:rsidRDefault="007F2276" w:rsidP="007F2276"/>
    <w:p w:rsidR="007F2276" w:rsidRPr="0067112A" w:rsidRDefault="007F2276" w:rsidP="007F2276">
      <w:r w:rsidRPr="0067112A">
        <w:lastRenderedPageBreak/>
        <w:t xml:space="preserve">                                                                       </w:t>
      </w:r>
    </w:p>
    <w:p w:rsidR="007F2276" w:rsidRPr="0067112A" w:rsidRDefault="007F2276" w:rsidP="007F2276"/>
    <w:p w:rsidR="007F2276" w:rsidRPr="0067112A" w:rsidRDefault="007F2276" w:rsidP="007F2276">
      <w:pPr>
        <w:ind w:left="360"/>
        <w:jc w:val="both"/>
      </w:pPr>
    </w:p>
    <w:p w:rsidR="007F2276" w:rsidRPr="0067112A" w:rsidRDefault="007F2276" w:rsidP="007F2276">
      <w:pPr>
        <w:ind w:left="150"/>
        <w:jc w:val="center"/>
      </w:pPr>
    </w:p>
    <w:p w:rsidR="007F2276" w:rsidRPr="0067112A" w:rsidRDefault="007F2276" w:rsidP="007F2276">
      <w:pPr>
        <w:ind w:left="150"/>
        <w:jc w:val="center"/>
      </w:pPr>
    </w:p>
    <w:p w:rsidR="007F2276" w:rsidRPr="0067112A" w:rsidRDefault="007F2276" w:rsidP="007F2276">
      <w:pPr>
        <w:spacing w:before="100" w:beforeAutospacing="1" w:after="100" w:afterAutospacing="1" w:line="360" w:lineRule="auto"/>
        <w:ind w:left="786"/>
        <w:jc w:val="both"/>
      </w:pPr>
    </w:p>
    <w:p w:rsidR="009E05B1" w:rsidRDefault="009E05B1"/>
    <w:sectPr w:rsidR="009E05B1" w:rsidSect="009E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926"/>
    <w:multiLevelType w:val="hybridMultilevel"/>
    <w:tmpl w:val="104C7DAA"/>
    <w:lvl w:ilvl="0" w:tplc="2F66D91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657CF"/>
    <w:multiLevelType w:val="multilevel"/>
    <w:tmpl w:val="B49A04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647" w:hanging="360"/>
      </w:pPr>
    </w:lvl>
    <w:lvl w:ilvl="2">
      <w:start w:val="1"/>
      <w:numFmt w:val="decimal"/>
      <w:lvlText w:val="%1.%2.%3"/>
      <w:lvlJc w:val="left"/>
      <w:pPr>
        <w:ind w:left="3294" w:hanging="720"/>
      </w:pPr>
    </w:lvl>
    <w:lvl w:ilvl="3">
      <w:start w:val="1"/>
      <w:numFmt w:val="decimal"/>
      <w:lvlText w:val="%1.%2.%3.%4"/>
      <w:lvlJc w:val="left"/>
      <w:pPr>
        <w:ind w:left="4581" w:hanging="720"/>
      </w:pPr>
    </w:lvl>
    <w:lvl w:ilvl="4">
      <w:start w:val="1"/>
      <w:numFmt w:val="decimal"/>
      <w:lvlText w:val="%1.%2.%3.%4.%5"/>
      <w:lvlJc w:val="left"/>
      <w:pPr>
        <w:ind w:left="6228" w:hanging="1080"/>
      </w:pPr>
    </w:lvl>
    <w:lvl w:ilvl="5">
      <w:start w:val="1"/>
      <w:numFmt w:val="decimal"/>
      <w:lvlText w:val="%1.%2.%3.%4.%5.%6"/>
      <w:lvlJc w:val="left"/>
      <w:pPr>
        <w:ind w:left="7515" w:hanging="1080"/>
      </w:pPr>
    </w:lvl>
    <w:lvl w:ilvl="6">
      <w:start w:val="1"/>
      <w:numFmt w:val="decimal"/>
      <w:lvlText w:val="%1.%2.%3.%4.%5.%6.%7"/>
      <w:lvlJc w:val="left"/>
      <w:pPr>
        <w:ind w:left="9162" w:hanging="1440"/>
      </w:pPr>
    </w:lvl>
    <w:lvl w:ilvl="7">
      <w:start w:val="1"/>
      <w:numFmt w:val="decimal"/>
      <w:lvlText w:val="%1.%2.%3.%4.%5.%6.%7.%8"/>
      <w:lvlJc w:val="left"/>
      <w:pPr>
        <w:ind w:left="10449" w:hanging="1440"/>
      </w:pPr>
    </w:lvl>
    <w:lvl w:ilvl="8">
      <w:start w:val="1"/>
      <w:numFmt w:val="decimal"/>
      <w:lvlText w:val="%1.%2.%3.%4.%5.%6.%7.%8.%9"/>
      <w:lvlJc w:val="left"/>
      <w:pPr>
        <w:ind w:left="1209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F2276"/>
    <w:rsid w:val="007F2276"/>
    <w:rsid w:val="009E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22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2276"/>
    <w:pPr>
      <w:ind w:left="708"/>
    </w:pPr>
  </w:style>
  <w:style w:type="paragraph" w:customStyle="1" w:styleId="ConsPlusNormal">
    <w:name w:val="ConsPlusNormal"/>
    <w:uiPriority w:val="99"/>
    <w:rsid w:val="007F22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22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F0B57C5EC20DB82969F025CC894A936D20791670298784C83EEE88E88EAA446BF3635CFBFv1T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7F0B57C5EC20DB82969F025CC894A936D20791670298784C83EEE88E88EAA446BF3635CAB8v1T8I" TargetMode="External"/><Relationship Id="rId5" Type="http://schemas.openxmlformats.org/officeDocument/2006/relationships/hyperlink" Target="consultantplus://offline/ref=AD6BA348665375731E5FB95B5FD9E8599B32D83F6475A593D094F76A3F18F6A1CB7ACE9D62E694G4qB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2</cp:revision>
  <dcterms:created xsi:type="dcterms:W3CDTF">2015-11-27T14:47:00Z</dcterms:created>
  <dcterms:modified xsi:type="dcterms:W3CDTF">2015-11-27T14:47:00Z</dcterms:modified>
</cp:coreProperties>
</file>